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414"/>
        <w:gridCol w:w="5062"/>
      </w:tblGrid>
      <w:tr w:rsidR="0019551E" w14:paraId="4A673E59" w14:textId="2DE12DD0" w:rsidTr="00A41AFC">
        <w:trPr>
          <w:jc w:val="center"/>
        </w:trPr>
        <w:tc>
          <w:tcPr>
            <w:tcW w:w="5076" w:type="dxa"/>
          </w:tcPr>
          <w:p w14:paraId="33414F98" w14:textId="77777777" w:rsidR="0019551E" w:rsidRDefault="0019551E" w:rsidP="009865A1">
            <w:pPr>
              <w:tabs>
                <w:tab w:val="left" w:pos="3577"/>
              </w:tabs>
            </w:pPr>
            <w:bookmarkStart w:id="0" w:name="_Hlk137232644"/>
            <w:r>
              <w:rPr>
                <w:noProof/>
                <w:lang w:val="en-GB" w:eastAsia="en-GB"/>
              </w:rPr>
              <w:drawing>
                <wp:inline distT="0" distB="0" distL="0" distR="0" wp14:anchorId="3B345C0F" wp14:editId="377BCA17">
                  <wp:extent cx="3081020" cy="2819400"/>
                  <wp:effectExtent l="0" t="0" r="5080" b="0"/>
                  <wp:docPr id="2" name="Picture 2" descr="https://makemusicday.co.uk/wp-content/uploads/2021/02/MMD-logo-square-1024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kemusicday.co.uk/wp-content/uploads/2021/02/MMD-logo-square-1024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58" cy="287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14:paraId="6B974944" w14:textId="77777777" w:rsidR="0019551E" w:rsidRPr="00ED4AA4" w:rsidRDefault="0019551E" w:rsidP="00B62E07">
            <w:pPr>
              <w:jc w:val="center"/>
              <w:rPr>
                <w:b/>
                <w:sz w:val="60"/>
                <w:szCs w:val="60"/>
              </w:rPr>
            </w:pPr>
            <w:r w:rsidRPr="00ED4AA4">
              <w:rPr>
                <w:b/>
                <w:sz w:val="60"/>
                <w:szCs w:val="60"/>
              </w:rPr>
              <w:t>SUNSET SHOW</w:t>
            </w:r>
          </w:p>
          <w:p w14:paraId="25E2A7BF" w14:textId="77777777" w:rsidR="0019551E" w:rsidRPr="0033619C" w:rsidRDefault="0019551E" w:rsidP="00B62E07">
            <w:pPr>
              <w:jc w:val="center"/>
              <w:rPr>
                <w:b/>
                <w:szCs w:val="20"/>
              </w:rPr>
            </w:pPr>
          </w:p>
          <w:p w14:paraId="034A0F8D" w14:textId="078C20C4" w:rsidR="0019551E" w:rsidRPr="000859C5" w:rsidRDefault="00457444" w:rsidP="00B62E0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4"/>
                <w:szCs w:val="44"/>
              </w:rPr>
              <w:t>Fri</w:t>
            </w:r>
            <w:r w:rsidR="0019551E" w:rsidRPr="0033619C">
              <w:rPr>
                <w:b/>
                <w:sz w:val="44"/>
                <w:szCs w:val="44"/>
              </w:rPr>
              <w:t>day</w:t>
            </w:r>
            <w:r w:rsidR="0019551E" w:rsidRPr="000859C5">
              <w:rPr>
                <w:b/>
                <w:sz w:val="40"/>
                <w:szCs w:val="40"/>
              </w:rPr>
              <w:t xml:space="preserve"> 21</w:t>
            </w:r>
            <w:r w:rsidR="0019551E" w:rsidRPr="000859C5">
              <w:rPr>
                <w:b/>
                <w:sz w:val="40"/>
                <w:szCs w:val="40"/>
                <w:vertAlign w:val="superscript"/>
              </w:rPr>
              <w:t>st</w:t>
            </w:r>
            <w:r w:rsidR="0019551E" w:rsidRPr="000859C5">
              <w:rPr>
                <w:b/>
                <w:sz w:val="40"/>
                <w:szCs w:val="40"/>
              </w:rPr>
              <w:t xml:space="preserve"> June, </w:t>
            </w:r>
            <w:r w:rsidR="0019551E">
              <w:rPr>
                <w:b/>
                <w:sz w:val="40"/>
                <w:szCs w:val="40"/>
              </w:rPr>
              <w:t>19</w:t>
            </w:r>
            <w:r w:rsidR="0019551E" w:rsidRPr="000859C5">
              <w:rPr>
                <w:b/>
                <w:sz w:val="40"/>
                <w:szCs w:val="40"/>
              </w:rPr>
              <w:t>:30</w:t>
            </w:r>
          </w:p>
          <w:p w14:paraId="4B433A70" w14:textId="77777777" w:rsidR="0019551E" w:rsidRPr="00ED4AA4" w:rsidRDefault="0019551E" w:rsidP="00B62E07">
            <w:pPr>
              <w:jc w:val="center"/>
              <w:rPr>
                <w:sz w:val="24"/>
                <w:szCs w:val="24"/>
              </w:rPr>
            </w:pPr>
            <w:r w:rsidRPr="00ED4AA4">
              <w:rPr>
                <w:b/>
                <w:sz w:val="24"/>
                <w:szCs w:val="24"/>
                <w:u w:val="single"/>
              </w:rPr>
              <w:t>outside</w:t>
            </w:r>
            <w:r w:rsidRPr="00ED4AA4">
              <w:rPr>
                <w:b/>
                <w:sz w:val="24"/>
                <w:szCs w:val="24"/>
              </w:rPr>
              <w:t xml:space="preserve"> 18 Willow Walk, Bermondsey SE1 5SU</w:t>
            </w:r>
          </w:p>
          <w:p w14:paraId="6D25A697" w14:textId="77777777" w:rsidR="0019551E" w:rsidRDefault="0019551E" w:rsidP="00B62E07">
            <w:pPr>
              <w:jc w:val="center"/>
            </w:pPr>
          </w:p>
          <w:p w14:paraId="5874DFC5" w14:textId="6766A32E" w:rsidR="0019551E" w:rsidRPr="0033619C" w:rsidRDefault="0019551E" w:rsidP="00B62E07">
            <w:pPr>
              <w:rPr>
                <w:sz w:val="28"/>
                <w:szCs w:val="28"/>
              </w:rPr>
            </w:pPr>
            <w:r w:rsidRPr="0033619C">
              <w:rPr>
                <w:sz w:val="28"/>
                <w:szCs w:val="28"/>
              </w:rPr>
              <w:t xml:space="preserve">Torsten Krebs – Flutes (unaccompanied) will present a </w:t>
            </w:r>
            <w:r w:rsidR="009F2859">
              <w:rPr>
                <w:sz w:val="28"/>
                <w:szCs w:val="28"/>
              </w:rPr>
              <w:t>recital of flute music from around the world and across the ages</w:t>
            </w:r>
            <w:r w:rsidRPr="0033619C">
              <w:rPr>
                <w:sz w:val="28"/>
                <w:szCs w:val="28"/>
              </w:rPr>
              <w:t xml:space="preserve"> as part of Make Music Day UK 202</w:t>
            </w:r>
            <w:r w:rsidR="00920C99">
              <w:rPr>
                <w:sz w:val="28"/>
                <w:szCs w:val="28"/>
              </w:rPr>
              <w:t>4</w:t>
            </w:r>
            <w:r w:rsidRPr="0033619C">
              <w:rPr>
                <w:sz w:val="28"/>
                <w:szCs w:val="28"/>
              </w:rPr>
              <w:t>.</w:t>
            </w:r>
          </w:p>
          <w:p w14:paraId="16B97E95" w14:textId="77777777" w:rsidR="0019551E" w:rsidRPr="0033619C" w:rsidRDefault="0019551E" w:rsidP="00B62E07">
            <w:pPr>
              <w:rPr>
                <w:sz w:val="28"/>
                <w:szCs w:val="28"/>
              </w:rPr>
            </w:pPr>
          </w:p>
          <w:p w14:paraId="2C22B42F" w14:textId="6244A559" w:rsidR="0019551E" w:rsidRPr="00A772EF" w:rsidRDefault="0019551E" w:rsidP="00B62E07">
            <w:r>
              <w:rPr>
                <w:sz w:val="28"/>
                <w:szCs w:val="28"/>
                <w:lang w:val="en-GB"/>
              </w:rPr>
              <w:t>F</w:t>
            </w:r>
            <w:r w:rsidRPr="0033619C">
              <w:rPr>
                <w:sz w:val="28"/>
                <w:szCs w:val="28"/>
                <w:lang w:val="en-GB"/>
              </w:rPr>
              <w:t>eel free to bring a bottle and</w:t>
            </w:r>
            <w:r w:rsidR="007B7A62">
              <w:rPr>
                <w:sz w:val="28"/>
                <w:szCs w:val="28"/>
                <w:lang w:val="en-GB"/>
              </w:rPr>
              <w:t xml:space="preserve"> / or</w:t>
            </w:r>
            <w:r w:rsidRPr="0033619C">
              <w:rPr>
                <w:sz w:val="28"/>
                <w:szCs w:val="28"/>
                <w:lang w:val="en-GB"/>
              </w:rPr>
              <w:t xml:space="preserve"> a plate of food</w:t>
            </w:r>
            <w:r>
              <w:rPr>
                <w:sz w:val="28"/>
                <w:szCs w:val="28"/>
                <w:lang w:val="en-GB"/>
              </w:rPr>
              <w:t xml:space="preserve"> to </w:t>
            </w:r>
            <w:r w:rsidRPr="0033619C">
              <w:rPr>
                <w:sz w:val="28"/>
                <w:szCs w:val="28"/>
                <w:lang w:val="en-GB"/>
              </w:rPr>
              <w:t xml:space="preserve">share </w:t>
            </w:r>
            <w:r>
              <w:rPr>
                <w:sz w:val="28"/>
                <w:szCs w:val="28"/>
                <w:lang w:val="en-GB"/>
              </w:rPr>
              <w:t>after the performance</w:t>
            </w:r>
            <w:r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5062" w:type="dxa"/>
          </w:tcPr>
          <w:p w14:paraId="32A74BE5" w14:textId="31A8FA0F" w:rsidR="0019551E" w:rsidRPr="00ED4AA4" w:rsidRDefault="0019551E" w:rsidP="00B62E07">
            <w:pPr>
              <w:jc w:val="center"/>
              <w:rPr>
                <w:b/>
                <w:sz w:val="60"/>
                <w:szCs w:val="60"/>
              </w:rPr>
            </w:pPr>
          </w:p>
        </w:tc>
      </w:tr>
      <w:bookmarkEnd w:id="0"/>
    </w:tbl>
    <w:p w14:paraId="75CFBCE9" w14:textId="77777777" w:rsidR="003A228B" w:rsidRDefault="003A228B" w:rsidP="006365B7"/>
    <w:p w14:paraId="3D8F3C04" w14:textId="56C13D6E" w:rsidR="003A228B" w:rsidRPr="00A41AFC" w:rsidRDefault="003A228B" w:rsidP="00ED1D69">
      <w:pPr>
        <w:jc w:val="center"/>
        <w:rPr>
          <w:sz w:val="24"/>
          <w:szCs w:val="24"/>
          <w:lang w:val="de-CH"/>
        </w:rPr>
      </w:pPr>
      <w:r w:rsidRPr="0007706E">
        <w:rPr>
          <w:b/>
          <w:bCs/>
          <w:sz w:val="32"/>
          <w:szCs w:val="32"/>
          <w:u w:val="single"/>
          <w:lang w:val="de-CH"/>
        </w:rPr>
        <w:t>PROGRAMME</w:t>
      </w:r>
      <w:r w:rsidRPr="00A41AFC">
        <w:rPr>
          <w:sz w:val="24"/>
          <w:szCs w:val="24"/>
          <w:lang w:val="de-CH"/>
        </w:rPr>
        <w:t>:</w:t>
      </w:r>
    </w:p>
    <w:p w14:paraId="3AFE4B95" w14:textId="77777777" w:rsidR="003A228B" w:rsidRPr="00A41AFC" w:rsidRDefault="003A228B" w:rsidP="003A228B">
      <w:pPr>
        <w:rPr>
          <w:sz w:val="24"/>
          <w:szCs w:val="24"/>
          <w:lang w:val="de-CH"/>
        </w:rPr>
      </w:pPr>
    </w:p>
    <w:p w14:paraId="48A65CB5" w14:textId="1FAAF172" w:rsidR="003A228B" w:rsidRPr="00A41AFC" w:rsidRDefault="00457444" w:rsidP="00820C41">
      <w:pPr>
        <w:tabs>
          <w:tab w:val="left" w:pos="8789"/>
        </w:tabs>
        <w:ind w:left="4820" w:hanging="4536"/>
        <w:rPr>
          <w:sz w:val="28"/>
          <w:szCs w:val="28"/>
          <w:lang w:val="de-CH"/>
        </w:rPr>
      </w:pPr>
      <w:r w:rsidRPr="00A41AFC">
        <w:rPr>
          <w:sz w:val="28"/>
          <w:szCs w:val="28"/>
          <w:lang w:val="de-CH"/>
        </w:rPr>
        <w:t>Antoine Mahaut</w:t>
      </w:r>
      <w:r w:rsidR="003A228B" w:rsidRPr="00A41AFC">
        <w:rPr>
          <w:sz w:val="28"/>
          <w:szCs w:val="28"/>
          <w:lang w:val="de-CH"/>
        </w:rPr>
        <w:t xml:space="preserve"> (</w:t>
      </w:r>
      <w:proofErr w:type="spellStart"/>
      <w:r w:rsidRPr="00A41AFC">
        <w:rPr>
          <w:sz w:val="28"/>
          <w:szCs w:val="28"/>
          <w:lang w:val="de-CH"/>
        </w:rPr>
        <w:t>Belgium</w:t>
      </w:r>
      <w:proofErr w:type="spellEnd"/>
      <w:r w:rsidR="00820C41">
        <w:rPr>
          <w:sz w:val="28"/>
          <w:szCs w:val="28"/>
          <w:lang w:val="de-CH"/>
        </w:rPr>
        <w:t>, 1759</w:t>
      </w:r>
      <w:r w:rsidR="003A228B" w:rsidRPr="00A41AFC">
        <w:rPr>
          <w:sz w:val="28"/>
          <w:szCs w:val="28"/>
          <w:lang w:val="de-CH"/>
        </w:rPr>
        <w:t>)</w:t>
      </w:r>
      <w:r w:rsidR="003A228B" w:rsidRPr="00A41AFC">
        <w:rPr>
          <w:sz w:val="28"/>
          <w:szCs w:val="28"/>
          <w:lang w:val="de-CH"/>
        </w:rPr>
        <w:tab/>
      </w:r>
      <w:r w:rsidRPr="00A41AFC">
        <w:rPr>
          <w:sz w:val="28"/>
          <w:szCs w:val="28"/>
          <w:lang w:val="de-CH"/>
        </w:rPr>
        <w:t>Allegro in G</w:t>
      </w:r>
      <w:r w:rsidR="00982D09" w:rsidRPr="00A41AFC">
        <w:rPr>
          <w:sz w:val="28"/>
          <w:szCs w:val="28"/>
          <w:lang w:val="de-CH"/>
        </w:rPr>
        <w:t xml:space="preserve"> </w:t>
      </w:r>
      <w:proofErr w:type="spellStart"/>
      <w:r w:rsidRPr="00A41AFC">
        <w:rPr>
          <w:sz w:val="28"/>
          <w:szCs w:val="28"/>
          <w:lang w:val="de-CH"/>
        </w:rPr>
        <w:t>maj</w:t>
      </w:r>
      <w:proofErr w:type="spellEnd"/>
      <w:r w:rsidR="00BF2F67" w:rsidRPr="00A41AFC">
        <w:rPr>
          <w:sz w:val="28"/>
          <w:szCs w:val="28"/>
          <w:lang w:val="de-CH"/>
        </w:rPr>
        <w:tab/>
      </w:r>
    </w:p>
    <w:p w14:paraId="313F73D5" w14:textId="77777777" w:rsidR="003A228B" w:rsidRPr="00A41AFC" w:rsidRDefault="003A228B" w:rsidP="00820C41">
      <w:pPr>
        <w:tabs>
          <w:tab w:val="left" w:pos="4111"/>
          <w:tab w:val="left" w:pos="8789"/>
        </w:tabs>
        <w:ind w:left="4820" w:hanging="4536"/>
        <w:rPr>
          <w:sz w:val="28"/>
          <w:szCs w:val="28"/>
          <w:lang w:val="de-CH"/>
        </w:rPr>
      </w:pPr>
    </w:p>
    <w:p w14:paraId="7568BCBB" w14:textId="58A74EA5" w:rsidR="0025463D" w:rsidRPr="00982D09" w:rsidRDefault="00982D09" w:rsidP="00820C41">
      <w:pPr>
        <w:tabs>
          <w:tab w:val="left" w:pos="4111"/>
          <w:tab w:val="left" w:pos="8789"/>
        </w:tabs>
        <w:ind w:left="4820" w:hanging="4536"/>
        <w:rPr>
          <w:sz w:val="28"/>
          <w:szCs w:val="28"/>
          <w:lang w:val="de-CH"/>
        </w:rPr>
      </w:pPr>
      <w:r w:rsidRPr="00982D09">
        <w:rPr>
          <w:sz w:val="28"/>
          <w:szCs w:val="28"/>
          <w:lang w:val="de-CH"/>
        </w:rPr>
        <w:t>Barbara Hel</w:t>
      </w:r>
      <w:r>
        <w:rPr>
          <w:sz w:val="28"/>
          <w:szCs w:val="28"/>
          <w:lang w:val="de-CH"/>
        </w:rPr>
        <w:t>l</w:t>
      </w:r>
      <w:r w:rsidRPr="00982D09">
        <w:rPr>
          <w:sz w:val="28"/>
          <w:szCs w:val="28"/>
          <w:lang w:val="de-CH"/>
        </w:rPr>
        <w:t>er</w:t>
      </w:r>
      <w:r w:rsidR="0025463D" w:rsidRPr="00982D09">
        <w:rPr>
          <w:sz w:val="28"/>
          <w:szCs w:val="28"/>
          <w:lang w:val="de-CH"/>
        </w:rPr>
        <w:t xml:space="preserve"> (Germany</w:t>
      </w:r>
      <w:r w:rsidR="00820C41">
        <w:rPr>
          <w:sz w:val="28"/>
          <w:szCs w:val="28"/>
          <w:lang w:val="de-CH"/>
        </w:rPr>
        <w:t>, 2012</w:t>
      </w:r>
      <w:r w:rsidR="0025463D" w:rsidRPr="00982D09">
        <w:rPr>
          <w:sz w:val="28"/>
          <w:szCs w:val="28"/>
          <w:lang w:val="de-CH"/>
        </w:rPr>
        <w:t>)</w:t>
      </w:r>
      <w:r w:rsidR="0025463D" w:rsidRPr="00982D09">
        <w:rPr>
          <w:sz w:val="28"/>
          <w:szCs w:val="28"/>
          <w:lang w:val="de-CH"/>
        </w:rPr>
        <w:tab/>
      </w:r>
      <w:r w:rsidRPr="00982D09">
        <w:rPr>
          <w:sz w:val="28"/>
          <w:szCs w:val="28"/>
          <w:lang w:val="de-CH"/>
        </w:rPr>
        <w:t xml:space="preserve">Maria durch ein Dornwald </w:t>
      </w:r>
      <w:proofErr w:type="spellStart"/>
      <w:r w:rsidRPr="00982D09">
        <w:rPr>
          <w:sz w:val="28"/>
          <w:szCs w:val="28"/>
          <w:lang w:val="de-CH"/>
        </w:rPr>
        <w:t>Ging</w:t>
      </w:r>
      <w:proofErr w:type="spellEnd"/>
      <w:r w:rsidR="00BF2F67" w:rsidRPr="00982D09">
        <w:rPr>
          <w:sz w:val="28"/>
          <w:szCs w:val="28"/>
          <w:lang w:val="de-CH"/>
        </w:rPr>
        <w:tab/>
      </w:r>
      <w:r w:rsidRPr="00982D09">
        <w:rPr>
          <w:sz w:val="28"/>
          <w:szCs w:val="28"/>
          <w:lang w:val="de-CH"/>
        </w:rPr>
        <w:t>S</w:t>
      </w:r>
      <w:r>
        <w:rPr>
          <w:sz w:val="28"/>
          <w:szCs w:val="28"/>
          <w:lang w:val="de-CH"/>
        </w:rPr>
        <w:t>chlicht (</w:t>
      </w:r>
      <w:proofErr w:type="spellStart"/>
      <w:r>
        <w:rPr>
          <w:sz w:val="28"/>
          <w:szCs w:val="28"/>
          <w:lang w:val="de-CH"/>
        </w:rPr>
        <w:t>Theme</w:t>
      </w:r>
      <w:proofErr w:type="spellEnd"/>
      <w:r>
        <w:rPr>
          <w:sz w:val="28"/>
          <w:szCs w:val="28"/>
          <w:lang w:val="de-CH"/>
        </w:rPr>
        <w:t xml:space="preserve"> and </w:t>
      </w:r>
      <w:proofErr w:type="spellStart"/>
      <w:r>
        <w:rPr>
          <w:sz w:val="28"/>
          <w:szCs w:val="28"/>
          <w:lang w:val="de-CH"/>
        </w:rPr>
        <w:t>five</w:t>
      </w:r>
      <w:proofErr w:type="spellEnd"/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variations</w:t>
      </w:r>
      <w:proofErr w:type="spellEnd"/>
      <w:r>
        <w:rPr>
          <w:sz w:val="28"/>
          <w:szCs w:val="28"/>
          <w:lang w:val="de-CH"/>
        </w:rPr>
        <w:t>)</w:t>
      </w:r>
    </w:p>
    <w:p w14:paraId="0231D9AA" w14:textId="77777777" w:rsidR="0025463D" w:rsidRPr="00982D09" w:rsidRDefault="0025463D" w:rsidP="00820C41">
      <w:pPr>
        <w:tabs>
          <w:tab w:val="left" w:pos="4111"/>
          <w:tab w:val="left" w:pos="8789"/>
        </w:tabs>
        <w:ind w:left="4820" w:hanging="4536"/>
        <w:rPr>
          <w:sz w:val="28"/>
          <w:szCs w:val="28"/>
          <w:lang w:val="de-CH"/>
        </w:rPr>
      </w:pPr>
    </w:p>
    <w:p w14:paraId="561B7814" w14:textId="0553F4A2" w:rsidR="0025463D" w:rsidRPr="00A41AFC" w:rsidRDefault="00457444" w:rsidP="00820C41">
      <w:pPr>
        <w:tabs>
          <w:tab w:val="left" w:pos="4111"/>
          <w:tab w:val="left" w:pos="8789"/>
        </w:tabs>
        <w:ind w:left="4820" w:hanging="4536"/>
        <w:rPr>
          <w:sz w:val="28"/>
          <w:szCs w:val="28"/>
          <w:lang w:val="de-CH"/>
        </w:rPr>
      </w:pPr>
      <w:r w:rsidRPr="00A41AFC">
        <w:rPr>
          <w:sz w:val="28"/>
          <w:szCs w:val="28"/>
          <w:lang w:val="de-CH"/>
        </w:rPr>
        <w:t>Raimundo Pineda</w:t>
      </w:r>
      <w:r w:rsidR="0025463D" w:rsidRPr="00A41AFC">
        <w:rPr>
          <w:sz w:val="28"/>
          <w:szCs w:val="28"/>
          <w:lang w:val="de-CH"/>
        </w:rPr>
        <w:t xml:space="preserve"> (</w:t>
      </w:r>
      <w:r w:rsidRPr="00A41AFC">
        <w:rPr>
          <w:sz w:val="28"/>
          <w:szCs w:val="28"/>
          <w:lang w:val="de-CH"/>
        </w:rPr>
        <w:t>Venezuela</w:t>
      </w:r>
      <w:r w:rsidR="00820C41">
        <w:rPr>
          <w:sz w:val="28"/>
          <w:szCs w:val="28"/>
          <w:lang w:val="de-CH"/>
        </w:rPr>
        <w:t>, 2021</w:t>
      </w:r>
      <w:r w:rsidR="0025463D" w:rsidRPr="00A41AFC">
        <w:rPr>
          <w:sz w:val="28"/>
          <w:szCs w:val="28"/>
          <w:lang w:val="de-CH"/>
        </w:rPr>
        <w:t>)</w:t>
      </w:r>
      <w:r w:rsidR="0025463D" w:rsidRPr="00A41AFC">
        <w:rPr>
          <w:sz w:val="28"/>
          <w:szCs w:val="28"/>
          <w:lang w:val="de-CH"/>
        </w:rPr>
        <w:tab/>
      </w:r>
      <w:proofErr w:type="spellStart"/>
      <w:r w:rsidRPr="00A41AFC">
        <w:rPr>
          <w:sz w:val="28"/>
          <w:szCs w:val="28"/>
          <w:lang w:val="de-CH"/>
        </w:rPr>
        <w:t>Epifanía</w:t>
      </w:r>
      <w:proofErr w:type="spellEnd"/>
      <w:r w:rsidRPr="00A41AFC">
        <w:rPr>
          <w:sz w:val="28"/>
          <w:szCs w:val="28"/>
          <w:lang w:val="de-CH"/>
        </w:rPr>
        <w:t xml:space="preserve"> </w:t>
      </w:r>
      <w:proofErr w:type="spellStart"/>
      <w:r w:rsidRPr="00A41AFC">
        <w:rPr>
          <w:sz w:val="28"/>
          <w:szCs w:val="28"/>
          <w:lang w:val="de-CH"/>
        </w:rPr>
        <w:t>Llanera</w:t>
      </w:r>
      <w:proofErr w:type="spellEnd"/>
      <w:r w:rsidR="0025463D" w:rsidRPr="00A41AFC">
        <w:rPr>
          <w:sz w:val="28"/>
          <w:szCs w:val="28"/>
          <w:lang w:val="de-CH"/>
        </w:rPr>
        <w:t xml:space="preserve"> (</w:t>
      </w:r>
      <w:proofErr w:type="spellStart"/>
      <w:r w:rsidR="0025463D" w:rsidRPr="00A41AFC">
        <w:rPr>
          <w:sz w:val="28"/>
          <w:szCs w:val="28"/>
          <w:lang w:val="de-CH"/>
        </w:rPr>
        <w:t>piccolo</w:t>
      </w:r>
      <w:proofErr w:type="spellEnd"/>
      <w:r w:rsidR="0025463D" w:rsidRPr="00A41AFC">
        <w:rPr>
          <w:sz w:val="28"/>
          <w:szCs w:val="28"/>
          <w:lang w:val="de-CH"/>
        </w:rPr>
        <w:t>)</w:t>
      </w:r>
      <w:r w:rsidR="00BF2F67" w:rsidRPr="00A41AFC">
        <w:rPr>
          <w:sz w:val="28"/>
          <w:szCs w:val="28"/>
          <w:lang w:val="de-CH"/>
        </w:rPr>
        <w:tab/>
      </w:r>
      <w:r w:rsidRPr="00A41AFC">
        <w:rPr>
          <w:sz w:val="28"/>
          <w:szCs w:val="28"/>
          <w:lang w:val="de-CH"/>
        </w:rPr>
        <w:t xml:space="preserve">Triste e </w:t>
      </w:r>
      <w:proofErr w:type="spellStart"/>
      <w:r w:rsidRPr="00A41AFC">
        <w:rPr>
          <w:sz w:val="28"/>
          <w:szCs w:val="28"/>
          <w:lang w:val="de-CH"/>
        </w:rPr>
        <w:t>cuasi</w:t>
      </w:r>
      <w:proofErr w:type="spellEnd"/>
      <w:r w:rsidRPr="00A41AFC">
        <w:rPr>
          <w:sz w:val="28"/>
          <w:szCs w:val="28"/>
          <w:lang w:val="de-CH"/>
        </w:rPr>
        <w:t xml:space="preserve"> </w:t>
      </w:r>
      <w:proofErr w:type="spellStart"/>
      <w:r w:rsidRPr="00A41AFC">
        <w:rPr>
          <w:sz w:val="28"/>
          <w:szCs w:val="28"/>
          <w:lang w:val="de-CH"/>
        </w:rPr>
        <w:t>libero</w:t>
      </w:r>
      <w:proofErr w:type="spellEnd"/>
      <w:r w:rsidRPr="00A41AFC">
        <w:rPr>
          <w:sz w:val="28"/>
          <w:szCs w:val="28"/>
          <w:lang w:val="de-CH"/>
        </w:rPr>
        <w:t xml:space="preserve">, Allegro </w:t>
      </w:r>
      <w:proofErr w:type="spellStart"/>
      <w:r w:rsidRPr="00A41AFC">
        <w:rPr>
          <w:sz w:val="28"/>
          <w:szCs w:val="28"/>
          <w:lang w:val="de-CH"/>
        </w:rPr>
        <w:t>festivo</w:t>
      </w:r>
      <w:proofErr w:type="spellEnd"/>
      <w:r w:rsidRPr="00A41AFC">
        <w:rPr>
          <w:sz w:val="28"/>
          <w:szCs w:val="28"/>
          <w:lang w:val="de-CH"/>
        </w:rPr>
        <w:t>, Triste, Allegro</w:t>
      </w:r>
    </w:p>
    <w:p w14:paraId="6AB6A02B" w14:textId="77777777" w:rsidR="0025463D" w:rsidRPr="00A41AFC" w:rsidRDefault="0025463D" w:rsidP="00820C41">
      <w:pPr>
        <w:tabs>
          <w:tab w:val="left" w:pos="4111"/>
          <w:tab w:val="left" w:pos="8789"/>
        </w:tabs>
        <w:ind w:left="4820" w:hanging="4536"/>
        <w:rPr>
          <w:sz w:val="28"/>
          <w:szCs w:val="28"/>
          <w:lang w:val="de-CH"/>
        </w:rPr>
      </w:pPr>
    </w:p>
    <w:p w14:paraId="42D9636D" w14:textId="3D88C5BB" w:rsidR="0007706E" w:rsidRPr="00820C41" w:rsidRDefault="0007706E" w:rsidP="00820C41">
      <w:pPr>
        <w:tabs>
          <w:tab w:val="left" w:pos="4111"/>
          <w:tab w:val="left" w:pos="8789"/>
        </w:tabs>
        <w:ind w:left="4820" w:hanging="4536"/>
        <w:rPr>
          <w:sz w:val="28"/>
          <w:szCs w:val="28"/>
          <w:lang w:val="de-CH"/>
        </w:rPr>
      </w:pPr>
      <w:proofErr w:type="spellStart"/>
      <w:r w:rsidRPr="00820C41">
        <w:rPr>
          <w:sz w:val="28"/>
          <w:szCs w:val="28"/>
          <w:lang w:val="de-CH"/>
        </w:rPr>
        <w:t>Severio</w:t>
      </w:r>
      <w:proofErr w:type="spellEnd"/>
      <w:r w:rsidRPr="00820C41">
        <w:rPr>
          <w:sz w:val="28"/>
          <w:szCs w:val="28"/>
          <w:lang w:val="de-CH"/>
        </w:rPr>
        <w:t xml:space="preserve"> </w:t>
      </w:r>
      <w:proofErr w:type="spellStart"/>
      <w:r w:rsidRPr="00820C41">
        <w:rPr>
          <w:sz w:val="28"/>
          <w:szCs w:val="28"/>
          <w:lang w:val="de-CH"/>
        </w:rPr>
        <w:t>Mercadante</w:t>
      </w:r>
      <w:proofErr w:type="spellEnd"/>
      <w:r w:rsidRPr="00820C41">
        <w:rPr>
          <w:sz w:val="28"/>
          <w:szCs w:val="28"/>
          <w:lang w:val="de-CH"/>
        </w:rPr>
        <w:t xml:space="preserve"> (</w:t>
      </w:r>
      <w:proofErr w:type="spellStart"/>
      <w:r w:rsidRPr="00820C41">
        <w:rPr>
          <w:sz w:val="28"/>
          <w:szCs w:val="28"/>
          <w:lang w:val="de-CH"/>
        </w:rPr>
        <w:t>Italy</w:t>
      </w:r>
      <w:proofErr w:type="spellEnd"/>
      <w:r w:rsidR="00820C41">
        <w:rPr>
          <w:sz w:val="28"/>
          <w:szCs w:val="28"/>
          <w:lang w:val="de-CH"/>
        </w:rPr>
        <w:t>, 1830?</w:t>
      </w:r>
      <w:r w:rsidRPr="00820C41">
        <w:rPr>
          <w:sz w:val="28"/>
          <w:szCs w:val="28"/>
          <w:lang w:val="de-CH"/>
        </w:rPr>
        <w:t>)</w:t>
      </w:r>
      <w:r w:rsidRPr="00820C41">
        <w:rPr>
          <w:sz w:val="28"/>
          <w:szCs w:val="28"/>
          <w:lang w:val="de-CH"/>
        </w:rPr>
        <w:tab/>
        <w:t xml:space="preserve">Capriccio </w:t>
      </w:r>
      <w:proofErr w:type="spellStart"/>
      <w:r w:rsidRPr="00820C41">
        <w:rPr>
          <w:sz w:val="28"/>
          <w:szCs w:val="28"/>
          <w:lang w:val="de-CH"/>
        </w:rPr>
        <w:t>No</w:t>
      </w:r>
      <w:proofErr w:type="spellEnd"/>
      <w:r w:rsidRPr="00820C41">
        <w:rPr>
          <w:sz w:val="28"/>
          <w:szCs w:val="28"/>
          <w:lang w:val="de-CH"/>
        </w:rPr>
        <w:t xml:space="preserve"> 9</w:t>
      </w:r>
      <w:r w:rsidRPr="00820C41">
        <w:rPr>
          <w:sz w:val="28"/>
          <w:szCs w:val="28"/>
          <w:lang w:val="de-CH"/>
        </w:rPr>
        <w:tab/>
        <w:t>Largo</w:t>
      </w:r>
    </w:p>
    <w:p w14:paraId="2157C9C9" w14:textId="77777777" w:rsidR="0007706E" w:rsidRPr="00820C41" w:rsidRDefault="0007706E" w:rsidP="00820C41">
      <w:pPr>
        <w:tabs>
          <w:tab w:val="left" w:pos="4111"/>
          <w:tab w:val="left" w:pos="8789"/>
        </w:tabs>
        <w:ind w:left="4820" w:hanging="4536"/>
        <w:rPr>
          <w:sz w:val="28"/>
          <w:szCs w:val="28"/>
          <w:lang w:val="de-CH"/>
        </w:rPr>
      </w:pPr>
    </w:p>
    <w:p w14:paraId="1B7AE539" w14:textId="106BB66A" w:rsidR="003A228B" w:rsidRPr="00F57A31" w:rsidRDefault="00982D09" w:rsidP="00820C41">
      <w:pPr>
        <w:tabs>
          <w:tab w:val="left" w:pos="7797"/>
          <w:tab w:val="left" w:pos="8789"/>
        </w:tabs>
        <w:ind w:left="4820" w:hanging="4536"/>
        <w:rPr>
          <w:sz w:val="28"/>
          <w:szCs w:val="28"/>
          <w:lang w:val="de-CH"/>
        </w:rPr>
      </w:pPr>
      <w:r w:rsidRPr="00F57A31">
        <w:rPr>
          <w:sz w:val="28"/>
          <w:szCs w:val="28"/>
          <w:lang w:val="de-CH"/>
        </w:rPr>
        <w:t>Ross Edwards</w:t>
      </w:r>
      <w:r w:rsidR="003A228B" w:rsidRPr="00F57A31">
        <w:rPr>
          <w:sz w:val="28"/>
          <w:szCs w:val="28"/>
          <w:lang w:val="de-CH"/>
        </w:rPr>
        <w:t xml:space="preserve"> (</w:t>
      </w:r>
      <w:r w:rsidRPr="00F57A31">
        <w:rPr>
          <w:sz w:val="28"/>
          <w:szCs w:val="28"/>
          <w:lang w:val="de-CH"/>
        </w:rPr>
        <w:t>Australia</w:t>
      </w:r>
      <w:r w:rsidR="00820C41" w:rsidRPr="00F57A31">
        <w:rPr>
          <w:sz w:val="28"/>
          <w:szCs w:val="28"/>
          <w:lang w:val="de-CH"/>
        </w:rPr>
        <w:t>, 2011</w:t>
      </w:r>
      <w:r w:rsidR="003A228B" w:rsidRPr="00F57A31">
        <w:rPr>
          <w:sz w:val="28"/>
          <w:szCs w:val="28"/>
          <w:lang w:val="de-CH"/>
        </w:rPr>
        <w:t>)</w:t>
      </w:r>
      <w:r w:rsidR="002A24B9" w:rsidRPr="00F57A31">
        <w:rPr>
          <w:sz w:val="28"/>
          <w:szCs w:val="28"/>
          <w:lang w:val="de-CH"/>
        </w:rPr>
        <w:tab/>
      </w:r>
      <w:proofErr w:type="spellStart"/>
      <w:r w:rsidRPr="00F57A31">
        <w:rPr>
          <w:sz w:val="28"/>
          <w:szCs w:val="28"/>
          <w:lang w:val="de-CH"/>
        </w:rPr>
        <w:t>Selections</w:t>
      </w:r>
      <w:proofErr w:type="spellEnd"/>
      <w:r w:rsidRPr="00F57A31">
        <w:rPr>
          <w:sz w:val="28"/>
          <w:szCs w:val="28"/>
          <w:lang w:val="de-CH"/>
        </w:rPr>
        <w:t xml:space="preserve"> </w:t>
      </w:r>
      <w:proofErr w:type="spellStart"/>
      <w:r w:rsidRPr="00F57A31">
        <w:rPr>
          <w:sz w:val="28"/>
          <w:szCs w:val="28"/>
          <w:lang w:val="de-CH"/>
        </w:rPr>
        <w:t>for</w:t>
      </w:r>
      <w:proofErr w:type="spellEnd"/>
      <w:r w:rsidRPr="00F57A31">
        <w:rPr>
          <w:sz w:val="28"/>
          <w:szCs w:val="28"/>
          <w:lang w:val="de-CH"/>
        </w:rPr>
        <w:t xml:space="preserve"> solo flute</w:t>
      </w:r>
      <w:r w:rsidR="00BF2F67" w:rsidRPr="00F57A31">
        <w:rPr>
          <w:sz w:val="28"/>
          <w:szCs w:val="28"/>
          <w:lang w:val="de-CH"/>
        </w:rPr>
        <w:tab/>
      </w:r>
      <w:r w:rsidRPr="00F57A31">
        <w:rPr>
          <w:sz w:val="28"/>
          <w:szCs w:val="28"/>
          <w:lang w:val="de-CH"/>
        </w:rPr>
        <w:tab/>
      </w:r>
      <w:r w:rsidRPr="00F57A31">
        <w:rPr>
          <w:sz w:val="26"/>
          <w:szCs w:val="26"/>
          <w:lang w:val="de-CH"/>
        </w:rPr>
        <w:t xml:space="preserve">Johannes’ Song, Mystic Spring, </w:t>
      </w:r>
      <w:proofErr w:type="spellStart"/>
      <w:r w:rsidRPr="00F57A31">
        <w:rPr>
          <w:sz w:val="26"/>
          <w:szCs w:val="26"/>
          <w:lang w:val="de-CH"/>
        </w:rPr>
        <w:t>Ninnananna</w:t>
      </w:r>
      <w:proofErr w:type="spellEnd"/>
      <w:r w:rsidRPr="00F57A31">
        <w:rPr>
          <w:sz w:val="26"/>
          <w:szCs w:val="26"/>
          <w:lang w:val="de-CH"/>
        </w:rPr>
        <w:t xml:space="preserve">, </w:t>
      </w:r>
      <w:proofErr w:type="spellStart"/>
      <w:r w:rsidRPr="00F57A31">
        <w:rPr>
          <w:sz w:val="26"/>
          <w:szCs w:val="26"/>
          <w:lang w:val="de-CH"/>
        </w:rPr>
        <w:t>Ngala</w:t>
      </w:r>
      <w:proofErr w:type="spellEnd"/>
      <w:r w:rsidRPr="00F57A31">
        <w:rPr>
          <w:sz w:val="26"/>
          <w:szCs w:val="26"/>
          <w:lang w:val="de-CH"/>
        </w:rPr>
        <w:t xml:space="preserve">, </w:t>
      </w:r>
      <w:proofErr w:type="spellStart"/>
      <w:proofErr w:type="gramStart"/>
      <w:r w:rsidRPr="00F57A31">
        <w:rPr>
          <w:sz w:val="26"/>
          <w:szCs w:val="26"/>
          <w:lang w:val="de-CH"/>
        </w:rPr>
        <w:t>Jerry’s</w:t>
      </w:r>
      <w:proofErr w:type="spellEnd"/>
      <w:proofErr w:type="gramEnd"/>
      <w:r w:rsidRPr="00F57A31">
        <w:rPr>
          <w:sz w:val="26"/>
          <w:szCs w:val="26"/>
          <w:lang w:val="de-CH"/>
        </w:rPr>
        <w:t xml:space="preserve"> Dance</w:t>
      </w:r>
    </w:p>
    <w:p w14:paraId="3E34BCAE" w14:textId="77777777" w:rsidR="003A228B" w:rsidRPr="00F57A31" w:rsidRDefault="003A228B" w:rsidP="00820C41">
      <w:pPr>
        <w:tabs>
          <w:tab w:val="left" w:pos="4111"/>
          <w:tab w:val="left" w:pos="8789"/>
        </w:tabs>
        <w:ind w:left="4820" w:hanging="4536"/>
        <w:rPr>
          <w:sz w:val="28"/>
          <w:szCs w:val="28"/>
          <w:lang w:val="de-CH"/>
        </w:rPr>
      </w:pPr>
    </w:p>
    <w:p w14:paraId="083735E8" w14:textId="4039C51E" w:rsidR="003A228B" w:rsidRPr="00BF2F67" w:rsidRDefault="00A7308E" w:rsidP="00820C41">
      <w:pPr>
        <w:tabs>
          <w:tab w:val="left" w:pos="5103"/>
          <w:tab w:val="left" w:pos="8789"/>
        </w:tabs>
        <w:ind w:left="4820" w:hanging="4536"/>
        <w:rPr>
          <w:sz w:val="28"/>
          <w:szCs w:val="28"/>
        </w:rPr>
      </w:pPr>
      <w:r>
        <w:rPr>
          <w:sz w:val="28"/>
          <w:szCs w:val="28"/>
        </w:rPr>
        <w:t>Tan, Mi -Zi</w:t>
      </w:r>
      <w:r w:rsidR="003A228B" w:rsidRPr="00BF2F67">
        <w:rPr>
          <w:sz w:val="28"/>
          <w:szCs w:val="28"/>
        </w:rPr>
        <w:t xml:space="preserve"> (</w:t>
      </w:r>
      <w:r>
        <w:rPr>
          <w:sz w:val="28"/>
          <w:szCs w:val="28"/>
        </w:rPr>
        <w:t>China</w:t>
      </w:r>
      <w:r w:rsidR="00C6134F">
        <w:rPr>
          <w:sz w:val="28"/>
          <w:szCs w:val="28"/>
        </w:rPr>
        <w:t>, 2006?</w:t>
      </w:r>
      <w:r w:rsidR="003A228B" w:rsidRPr="00BF2F67">
        <w:rPr>
          <w:sz w:val="28"/>
          <w:szCs w:val="28"/>
        </w:rPr>
        <w:t>)</w:t>
      </w:r>
      <w:r w:rsidR="003A228B" w:rsidRPr="00BF2F67">
        <w:rPr>
          <w:sz w:val="28"/>
          <w:szCs w:val="28"/>
        </w:rPr>
        <w:tab/>
      </w:r>
      <w:r>
        <w:rPr>
          <w:sz w:val="28"/>
          <w:szCs w:val="28"/>
        </w:rPr>
        <w:t>Flute and Drum under the Setting Sun</w:t>
      </w:r>
      <w:r w:rsidR="00BF2F67" w:rsidRPr="00BF2F67">
        <w:rPr>
          <w:sz w:val="28"/>
          <w:szCs w:val="28"/>
        </w:rPr>
        <w:tab/>
      </w:r>
    </w:p>
    <w:p w14:paraId="491BBED3" w14:textId="77777777" w:rsidR="003A228B" w:rsidRPr="00BF2F67" w:rsidRDefault="003A228B" w:rsidP="00820C41">
      <w:pPr>
        <w:tabs>
          <w:tab w:val="left" w:pos="4111"/>
          <w:tab w:val="left" w:pos="8789"/>
        </w:tabs>
        <w:ind w:left="4820" w:hanging="4536"/>
        <w:rPr>
          <w:sz w:val="28"/>
          <w:szCs w:val="28"/>
        </w:rPr>
      </w:pPr>
    </w:p>
    <w:p w14:paraId="5ED4194B" w14:textId="413BD37E" w:rsidR="00A41AFC" w:rsidRPr="00BF2F67" w:rsidRDefault="00A41AFC" w:rsidP="00820C41">
      <w:pPr>
        <w:tabs>
          <w:tab w:val="left" w:pos="4111"/>
          <w:tab w:val="left" w:pos="8789"/>
        </w:tabs>
        <w:ind w:left="4820" w:hanging="4536"/>
        <w:rPr>
          <w:sz w:val="28"/>
          <w:szCs w:val="28"/>
        </w:rPr>
      </w:pPr>
      <w:proofErr w:type="spellStart"/>
      <w:r>
        <w:rPr>
          <w:sz w:val="28"/>
          <w:szCs w:val="28"/>
        </w:rPr>
        <w:t>Friedgrund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Göttsche</w:t>
      </w:r>
      <w:proofErr w:type="spellEnd"/>
      <w:r>
        <w:rPr>
          <w:sz w:val="28"/>
          <w:szCs w:val="28"/>
        </w:rPr>
        <w:t>-Niessner</w:t>
      </w:r>
      <w:r w:rsidRPr="00BF2F67">
        <w:rPr>
          <w:sz w:val="28"/>
          <w:szCs w:val="28"/>
        </w:rPr>
        <w:t xml:space="preserve"> (G</w:t>
      </w:r>
      <w:r>
        <w:rPr>
          <w:sz w:val="28"/>
          <w:szCs w:val="28"/>
        </w:rPr>
        <w:t>ermany</w:t>
      </w:r>
      <w:r w:rsidR="00820C41">
        <w:rPr>
          <w:sz w:val="28"/>
          <w:szCs w:val="28"/>
        </w:rPr>
        <w:t>, 1995</w:t>
      </w:r>
      <w:r w:rsidRPr="00BF2F67">
        <w:rPr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r w:rsidR="00865F88">
        <w:rPr>
          <w:sz w:val="28"/>
          <w:szCs w:val="28"/>
        </w:rPr>
        <w:t xml:space="preserve">  </w:t>
      </w:r>
      <w:r>
        <w:rPr>
          <w:sz w:val="28"/>
          <w:szCs w:val="28"/>
        </w:rPr>
        <w:t>Walpurgis</w:t>
      </w:r>
      <w:r w:rsidRPr="00BF2F67">
        <w:rPr>
          <w:sz w:val="28"/>
          <w:szCs w:val="28"/>
        </w:rPr>
        <w:t xml:space="preserve"> (alto flute)</w:t>
      </w:r>
      <w:r w:rsidRPr="00BF2F67">
        <w:rPr>
          <w:sz w:val="28"/>
          <w:szCs w:val="28"/>
        </w:rPr>
        <w:tab/>
        <w:t>(</w:t>
      </w:r>
      <w:r>
        <w:rPr>
          <w:sz w:val="28"/>
          <w:szCs w:val="28"/>
        </w:rPr>
        <w:t>eight sections without names</w:t>
      </w:r>
      <w:r w:rsidRPr="00BF2F67">
        <w:rPr>
          <w:sz w:val="28"/>
          <w:szCs w:val="28"/>
        </w:rPr>
        <w:t>)</w:t>
      </w:r>
    </w:p>
    <w:sectPr w:rsidR="00A41AFC" w:rsidRPr="00BF2F67" w:rsidSect="007D1E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11907" w:orient="landscape" w:code="9"/>
      <w:pgMar w:top="680" w:right="454" w:bottom="680" w:left="454" w:header="703" w:footer="703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5CEC" w14:textId="77777777" w:rsidR="00E77291" w:rsidRDefault="00E77291" w:rsidP="00D91F59">
      <w:r>
        <w:separator/>
      </w:r>
    </w:p>
  </w:endnote>
  <w:endnote w:type="continuationSeparator" w:id="0">
    <w:p w14:paraId="06A4843D" w14:textId="77777777" w:rsidR="00E77291" w:rsidRDefault="00E77291" w:rsidP="00D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mbria"/>
    <w:charset w:val="00"/>
    <w:family w:val="swiss"/>
    <w:pitch w:val="variable"/>
    <w:sig w:usb0="800002AF" w:usb1="5000204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redit Suisse Headline">
    <w:altName w:val="Cambria"/>
    <w:charset w:val="00"/>
    <w:family w:val="swiss"/>
    <w:pitch w:val="variable"/>
    <w:sig w:usb0="A00000EF" w:usb1="400020FB" w:usb2="00000008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7EA99" w14:textId="77777777" w:rsidR="0033619C" w:rsidRDefault="00336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5674" w14:textId="1AA27E1F" w:rsidR="00A7457D" w:rsidRPr="00A7457D" w:rsidRDefault="00A7457D" w:rsidP="00403D1C">
    <w:pPr>
      <w:rPr>
        <w:color w:val="3F3F3F" w:themeColor="text2" w:themeShade="8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D615" w14:textId="77777777" w:rsidR="0033619C" w:rsidRDefault="00336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23611" w14:textId="77777777" w:rsidR="00E77291" w:rsidRDefault="00E77291" w:rsidP="00D91F59">
      <w:r>
        <w:separator/>
      </w:r>
    </w:p>
  </w:footnote>
  <w:footnote w:type="continuationSeparator" w:id="0">
    <w:p w14:paraId="36D45FD5" w14:textId="77777777" w:rsidR="00E77291" w:rsidRDefault="00E77291" w:rsidP="00D9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BED5" w14:textId="77777777" w:rsidR="0033619C" w:rsidRDefault="00336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1861" w14:textId="77777777" w:rsidR="0033619C" w:rsidRDefault="003361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1473" w14:textId="77777777" w:rsidR="0033619C" w:rsidRDefault="00336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82B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EED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3E4"/>
    <w:multiLevelType w:val="multilevel"/>
    <w:tmpl w:val="FCF615A8"/>
    <w:numStyleLink w:val="ListCS"/>
  </w:abstractNum>
  <w:abstractNum w:abstractNumId="3" w15:restartNumberingAfterBreak="0">
    <w:nsid w:val="22D03EA2"/>
    <w:multiLevelType w:val="multilevel"/>
    <w:tmpl w:val="FCF615A8"/>
    <w:numStyleLink w:val="ListCS"/>
  </w:abstractNum>
  <w:abstractNum w:abstractNumId="4" w15:restartNumberingAfterBreak="0">
    <w:nsid w:val="237F07CE"/>
    <w:multiLevelType w:val="multilevel"/>
    <w:tmpl w:val="FCF615A8"/>
    <w:styleLink w:val="ListCS"/>
    <w:lvl w:ilvl="0">
      <w:start w:val="1"/>
      <w:numFmt w:val="bullet"/>
      <w:pStyle w:val="ListBullet"/>
      <w:lvlText w:val=""/>
      <w:lvlJc w:val="left"/>
      <w:pPr>
        <w:ind w:left="198" w:hanging="198"/>
      </w:pPr>
      <w:rPr>
        <w:rFonts w:ascii="Credit Suisse Type Light" w:hAnsi="Credit Suisse Type Light" w:cs="Times New Roman" w:hint="default"/>
        <w:color w:val="A6A6A6" w:themeColor="background1" w:themeShade="A6"/>
      </w:rPr>
    </w:lvl>
    <w:lvl w:ilvl="1">
      <w:start w:val="1"/>
      <w:numFmt w:val="bullet"/>
      <w:pStyle w:val="ListBullet2"/>
      <w:lvlText w:val="−"/>
      <w:lvlJc w:val="left"/>
      <w:pPr>
        <w:ind w:left="396" w:hanging="198"/>
      </w:pPr>
      <w:rPr>
        <w:rFonts w:ascii="Credit Suisse Type Light" w:hAnsi="Credit Suisse Type Light" w:cs="Times New Roman" w:hint="default"/>
        <w:color w:val="auto"/>
      </w:rPr>
    </w:lvl>
    <w:lvl w:ilvl="2">
      <w:start w:val="1"/>
      <w:numFmt w:val="bullet"/>
      <w:lvlText w:val=""/>
      <w:lvlJc w:val="left"/>
      <w:pPr>
        <w:tabs>
          <w:tab w:val="num" w:pos="2835"/>
        </w:tabs>
        <w:ind w:left="594" w:hanging="198"/>
      </w:pPr>
      <w:rPr>
        <w:rFonts w:ascii="Credit Suisse Type Light" w:hAnsi="Credit Suisse Type Light" w:cs="Times New Roman" w:hint="default"/>
        <w:color w:val="A6A6A6" w:themeColor="background1" w:themeShade="A6"/>
      </w:rPr>
    </w:lvl>
    <w:lvl w:ilvl="3">
      <w:start w:val="1"/>
      <w:numFmt w:val="bullet"/>
      <w:lvlText w:val="−"/>
      <w:lvlJc w:val="left"/>
      <w:pPr>
        <w:tabs>
          <w:tab w:val="num" w:pos="5670"/>
        </w:tabs>
        <w:ind w:left="792" w:hanging="198"/>
      </w:pPr>
      <w:rPr>
        <w:rFonts w:ascii="Credit Suisse Type Light" w:hAnsi="Credit Suisse Type Light" w:cs="Times New Roman" w:hint="default"/>
        <w:color w:val="auto"/>
      </w:rPr>
    </w:lvl>
    <w:lvl w:ilvl="4">
      <w:start w:val="1"/>
      <w:numFmt w:val="bullet"/>
      <w:lvlText w:val=""/>
      <w:lvlJc w:val="left"/>
      <w:pPr>
        <w:ind w:left="990" w:hanging="198"/>
      </w:pPr>
      <w:rPr>
        <w:rFonts w:ascii="Credit Suisse Type Light" w:hAnsi="Credit Suisse Type Light" w:cs="Times New Roman" w:hint="default"/>
        <w:color w:val="A6A6A6" w:themeColor="background1" w:themeShade="A6"/>
      </w:rPr>
    </w:lvl>
    <w:lvl w:ilvl="5">
      <w:start w:val="1"/>
      <w:numFmt w:val="bullet"/>
      <w:lvlText w:val="−"/>
      <w:lvlJc w:val="left"/>
      <w:pPr>
        <w:ind w:left="1188" w:hanging="198"/>
      </w:pPr>
      <w:rPr>
        <w:rFonts w:ascii="Credit Suisse Type Light" w:hAnsi="Credit Suisse Type Light" w:cs="Times New Roman" w:hint="default"/>
        <w:color w:val="auto"/>
      </w:rPr>
    </w:lvl>
    <w:lvl w:ilvl="6">
      <w:start w:val="1"/>
      <w:numFmt w:val="bullet"/>
      <w:lvlText w:val=""/>
      <w:lvlJc w:val="left"/>
      <w:pPr>
        <w:ind w:left="1389" w:hanging="201"/>
      </w:pPr>
      <w:rPr>
        <w:rFonts w:ascii="Credit Suisse Type Light" w:hAnsi="Credit Suisse Type Light" w:cs="Times New Roman" w:hint="default"/>
        <w:color w:val="A6A6A6" w:themeColor="background1" w:themeShade="A6"/>
      </w:rPr>
    </w:lvl>
    <w:lvl w:ilvl="7">
      <w:start w:val="1"/>
      <w:numFmt w:val="bullet"/>
      <w:lvlText w:val="−"/>
      <w:lvlJc w:val="left"/>
      <w:pPr>
        <w:ind w:left="1588" w:hanging="199"/>
      </w:pPr>
      <w:rPr>
        <w:rFonts w:ascii="Credit Suisse Type Light" w:hAnsi="Credit Suisse Type Light" w:cs="Times New Roman" w:hint="default"/>
        <w:color w:val="auto"/>
      </w:rPr>
    </w:lvl>
    <w:lvl w:ilvl="8">
      <w:start w:val="1"/>
      <w:numFmt w:val="bullet"/>
      <w:lvlText w:val=""/>
      <w:lvlJc w:val="left"/>
      <w:pPr>
        <w:ind w:left="1786" w:hanging="198"/>
      </w:pPr>
      <w:rPr>
        <w:rFonts w:ascii="Credit Suisse Type Light" w:hAnsi="Credit Suisse Type Light" w:cs="Times New Roman" w:hint="default"/>
        <w:color w:val="A6A6A6" w:themeColor="background1" w:themeShade="A6"/>
      </w:rPr>
    </w:lvl>
  </w:abstractNum>
  <w:abstractNum w:abstractNumId="5" w15:restartNumberingAfterBreak="0">
    <w:nsid w:val="2B564BD9"/>
    <w:multiLevelType w:val="hybridMultilevel"/>
    <w:tmpl w:val="C70482D8"/>
    <w:lvl w:ilvl="0" w:tplc="5F56044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A50A2"/>
    <w:multiLevelType w:val="multilevel"/>
    <w:tmpl w:val="FCF615A8"/>
    <w:numStyleLink w:val="ListCS"/>
  </w:abstractNum>
  <w:abstractNum w:abstractNumId="7" w15:restartNumberingAfterBreak="0">
    <w:nsid w:val="34E86371"/>
    <w:multiLevelType w:val="multilevel"/>
    <w:tmpl w:val="FCF615A8"/>
    <w:numStyleLink w:val="ListCS"/>
  </w:abstractNum>
  <w:abstractNum w:abstractNumId="8" w15:restartNumberingAfterBreak="0">
    <w:nsid w:val="3531541D"/>
    <w:multiLevelType w:val="multilevel"/>
    <w:tmpl w:val="FCF615A8"/>
    <w:numStyleLink w:val="ListCS"/>
  </w:abstractNum>
  <w:abstractNum w:abstractNumId="9" w15:restartNumberingAfterBreak="0">
    <w:nsid w:val="3918081D"/>
    <w:multiLevelType w:val="hybridMultilevel"/>
    <w:tmpl w:val="F2460930"/>
    <w:lvl w:ilvl="0" w:tplc="5024F7CC">
      <w:numFmt w:val="bullet"/>
      <w:lvlText w:val="-"/>
      <w:lvlJc w:val="left"/>
      <w:pPr>
        <w:ind w:left="4680" w:hanging="360"/>
      </w:pPr>
      <w:rPr>
        <w:rFonts w:ascii="Credit Suisse Type Light" w:eastAsiaTheme="minorHAnsi" w:hAnsi="Credit Suisse Typ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6C164AC3"/>
    <w:multiLevelType w:val="hybridMultilevel"/>
    <w:tmpl w:val="EBDA9D34"/>
    <w:lvl w:ilvl="0" w:tplc="0FDA78E8">
      <w:start w:val="1"/>
      <w:numFmt w:val="bullet"/>
      <w:lvlText w:val=""/>
      <w:lvlJc w:val="left"/>
      <w:pPr>
        <w:ind w:left="720" w:hanging="360"/>
      </w:pPr>
      <w:rPr>
        <w:rFonts w:ascii="Credit Suisse Type Light" w:hAnsi="Credit Suisse Type Light" w:cs="Credit Suisse Type Light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7097">
    <w:abstractNumId w:val="1"/>
  </w:num>
  <w:num w:numId="2" w16cid:durableId="592251888">
    <w:abstractNumId w:val="0"/>
  </w:num>
  <w:num w:numId="3" w16cid:durableId="2124956362">
    <w:abstractNumId w:val="4"/>
  </w:num>
  <w:num w:numId="4" w16cid:durableId="1271621071">
    <w:abstractNumId w:val="10"/>
  </w:num>
  <w:num w:numId="5" w16cid:durableId="1428425209">
    <w:abstractNumId w:val="2"/>
  </w:num>
  <w:num w:numId="6" w16cid:durableId="1638100083">
    <w:abstractNumId w:val="7"/>
  </w:num>
  <w:num w:numId="7" w16cid:durableId="180172028">
    <w:abstractNumId w:val="8"/>
  </w:num>
  <w:num w:numId="8" w16cid:durableId="400182916">
    <w:abstractNumId w:val="6"/>
  </w:num>
  <w:num w:numId="9" w16cid:durableId="405883997">
    <w:abstractNumId w:val="3"/>
  </w:num>
  <w:num w:numId="10" w16cid:durableId="1550730119">
    <w:abstractNumId w:val="5"/>
  </w:num>
  <w:num w:numId="11" w16cid:durableId="2254543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C9"/>
    <w:rsid w:val="0000041D"/>
    <w:rsid w:val="000144B8"/>
    <w:rsid w:val="00033348"/>
    <w:rsid w:val="0004045D"/>
    <w:rsid w:val="00055C3A"/>
    <w:rsid w:val="00064279"/>
    <w:rsid w:val="000716DB"/>
    <w:rsid w:val="0007241B"/>
    <w:rsid w:val="0007327B"/>
    <w:rsid w:val="0007706E"/>
    <w:rsid w:val="00084D15"/>
    <w:rsid w:val="000859C5"/>
    <w:rsid w:val="00090DC1"/>
    <w:rsid w:val="00093F74"/>
    <w:rsid w:val="000C3E27"/>
    <w:rsid w:val="000E0B74"/>
    <w:rsid w:val="000F49D0"/>
    <w:rsid w:val="00103CF5"/>
    <w:rsid w:val="0010658C"/>
    <w:rsid w:val="001164A0"/>
    <w:rsid w:val="0019551E"/>
    <w:rsid w:val="001A006D"/>
    <w:rsid w:val="001A2A9B"/>
    <w:rsid w:val="001A4C48"/>
    <w:rsid w:val="001A7D98"/>
    <w:rsid w:val="001C50EC"/>
    <w:rsid w:val="001D27B4"/>
    <w:rsid w:val="001E010B"/>
    <w:rsid w:val="001F10A7"/>
    <w:rsid w:val="001F6043"/>
    <w:rsid w:val="001F6A7F"/>
    <w:rsid w:val="00220C54"/>
    <w:rsid w:val="0022353B"/>
    <w:rsid w:val="00224603"/>
    <w:rsid w:val="0023156D"/>
    <w:rsid w:val="00242C30"/>
    <w:rsid w:val="00245E5E"/>
    <w:rsid w:val="0025463D"/>
    <w:rsid w:val="002606E7"/>
    <w:rsid w:val="00266220"/>
    <w:rsid w:val="002A24B9"/>
    <w:rsid w:val="002A40FF"/>
    <w:rsid w:val="002A42B8"/>
    <w:rsid w:val="002B65A8"/>
    <w:rsid w:val="002D2AC3"/>
    <w:rsid w:val="003271DE"/>
    <w:rsid w:val="0033619C"/>
    <w:rsid w:val="00345889"/>
    <w:rsid w:val="00352EA3"/>
    <w:rsid w:val="00370E6D"/>
    <w:rsid w:val="003727B2"/>
    <w:rsid w:val="00376D05"/>
    <w:rsid w:val="003810CF"/>
    <w:rsid w:val="00386928"/>
    <w:rsid w:val="003A228B"/>
    <w:rsid w:val="003A5B7E"/>
    <w:rsid w:val="003F2325"/>
    <w:rsid w:val="00403D1C"/>
    <w:rsid w:val="004047B4"/>
    <w:rsid w:val="00431D3D"/>
    <w:rsid w:val="00445B2A"/>
    <w:rsid w:val="00452CE5"/>
    <w:rsid w:val="00457444"/>
    <w:rsid w:val="004630C4"/>
    <w:rsid w:val="004937EE"/>
    <w:rsid w:val="004B1475"/>
    <w:rsid w:val="004C0E79"/>
    <w:rsid w:val="004D747F"/>
    <w:rsid w:val="005045DB"/>
    <w:rsid w:val="0051309E"/>
    <w:rsid w:val="0056376B"/>
    <w:rsid w:val="00591B4C"/>
    <w:rsid w:val="005A7AA1"/>
    <w:rsid w:val="005B4018"/>
    <w:rsid w:val="005B6232"/>
    <w:rsid w:val="005B7325"/>
    <w:rsid w:val="005C1598"/>
    <w:rsid w:val="005C18C3"/>
    <w:rsid w:val="005D7BA3"/>
    <w:rsid w:val="005E299A"/>
    <w:rsid w:val="005E6668"/>
    <w:rsid w:val="0061315F"/>
    <w:rsid w:val="00626D2E"/>
    <w:rsid w:val="006365B7"/>
    <w:rsid w:val="00681F4B"/>
    <w:rsid w:val="00682665"/>
    <w:rsid w:val="00697EA7"/>
    <w:rsid w:val="006C37E4"/>
    <w:rsid w:val="006E5D14"/>
    <w:rsid w:val="00746C09"/>
    <w:rsid w:val="00760446"/>
    <w:rsid w:val="007677C0"/>
    <w:rsid w:val="00770E55"/>
    <w:rsid w:val="00783CA6"/>
    <w:rsid w:val="007941AA"/>
    <w:rsid w:val="007B7A62"/>
    <w:rsid w:val="007D1EFE"/>
    <w:rsid w:val="007D3A59"/>
    <w:rsid w:val="00816014"/>
    <w:rsid w:val="00817546"/>
    <w:rsid w:val="00820C41"/>
    <w:rsid w:val="00830943"/>
    <w:rsid w:val="00844C0C"/>
    <w:rsid w:val="00845E77"/>
    <w:rsid w:val="00865F88"/>
    <w:rsid w:val="008A2451"/>
    <w:rsid w:val="008C0CC5"/>
    <w:rsid w:val="008C4B7E"/>
    <w:rsid w:val="008F35AB"/>
    <w:rsid w:val="00907F5C"/>
    <w:rsid w:val="00920C99"/>
    <w:rsid w:val="0094120A"/>
    <w:rsid w:val="009464D5"/>
    <w:rsid w:val="009770D7"/>
    <w:rsid w:val="00982D09"/>
    <w:rsid w:val="009862A2"/>
    <w:rsid w:val="009865A1"/>
    <w:rsid w:val="00991EA9"/>
    <w:rsid w:val="00992B63"/>
    <w:rsid w:val="009B1927"/>
    <w:rsid w:val="009B5934"/>
    <w:rsid w:val="009C0BB6"/>
    <w:rsid w:val="009F2859"/>
    <w:rsid w:val="009F4728"/>
    <w:rsid w:val="00A06BB3"/>
    <w:rsid w:val="00A171E2"/>
    <w:rsid w:val="00A23866"/>
    <w:rsid w:val="00A31F05"/>
    <w:rsid w:val="00A342FD"/>
    <w:rsid w:val="00A41AFC"/>
    <w:rsid w:val="00A546A4"/>
    <w:rsid w:val="00A605B5"/>
    <w:rsid w:val="00A624E6"/>
    <w:rsid w:val="00A7308E"/>
    <w:rsid w:val="00A7457D"/>
    <w:rsid w:val="00A772EF"/>
    <w:rsid w:val="00A80B06"/>
    <w:rsid w:val="00A812C5"/>
    <w:rsid w:val="00AA24D6"/>
    <w:rsid w:val="00AB309D"/>
    <w:rsid w:val="00AB78D3"/>
    <w:rsid w:val="00AF647E"/>
    <w:rsid w:val="00B074E2"/>
    <w:rsid w:val="00B1772E"/>
    <w:rsid w:val="00B237A0"/>
    <w:rsid w:val="00B40B54"/>
    <w:rsid w:val="00B4749A"/>
    <w:rsid w:val="00B62E07"/>
    <w:rsid w:val="00BA13DE"/>
    <w:rsid w:val="00BD430E"/>
    <w:rsid w:val="00BF2F67"/>
    <w:rsid w:val="00C60CAD"/>
    <w:rsid w:val="00C6134F"/>
    <w:rsid w:val="00C625A4"/>
    <w:rsid w:val="00C66184"/>
    <w:rsid w:val="00C70177"/>
    <w:rsid w:val="00C854AF"/>
    <w:rsid w:val="00C86BDC"/>
    <w:rsid w:val="00C90342"/>
    <w:rsid w:val="00CB32DF"/>
    <w:rsid w:val="00CB707F"/>
    <w:rsid w:val="00CC7830"/>
    <w:rsid w:val="00CE7149"/>
    <w:rsid w:val="00D04EC9"/>
    <w:rsid w:val="00D143B1"/>
    <w:rsid w:val="00D32D84"/>
    <w:rsid w:val="00D40B87"/>
    <w:rsid w:val="00D45CA4"/>
    <w:rsid w:val="00D46F30"/>
    <w:rsid w:val="00D51873"/>
    <w:rsid w:val="00D528C1"/>
    <w:rsid w:val="00D8310E"/>
    <w:rsid w:val="00D85000"/>
    <w:rsid w:val="00D91F59"/>
    <w:rsid w:val="00DA485E"/>
    <w:rsid w:val="00DC4F33"/>
    <w:rsid w:val="00E235BA"/>
    <w:rsid w:val="00E35C72"/>
    <w:rsid w:val="00E444E4"/>
    <w:rsid w:val="00E67D6C"/>
    <w:rsid w:val="00E75457"/>
    <w:rsid w:val="00E77291"/>
    <w:rsid w:val="00ED1D69"/>
    <w:rsid w:val="00ED4AA4"/>
    <w:rsid w:val="00EF4D8E"/>
    <w:rsid w:val="00F32AF6"/>
    <w:rsid w:val="00F3363D"/>
    <w:rsid w:val="00F47B51"/>
    <w:rsid w:val="00F57A31"/>
    <w:rsid w:val="00F63DEC"/>
    <w:rsid w:val="00F67163"/>
    <w:rsid w:val="00FA44E9"/>
    <w:rsid w:val="00FB74C6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FA3B0"/>
  <w15:chartTrackingRefBased/>
  <w15:docId w15:val="{8D6350AC-F24C-4321-AEB7-9D4FB97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uiPriority="5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8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B7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0E0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4"/>
    <w:qFormat/>
    <w:rsid w:val="00CC7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6A6A6" w:themeColor="background1" w:themeShade="A6"/>
      <w:szCs w:val="20"/>
    </w:rPr>
  </w:style>
  <w:style w:type="paragraph" w:styleId="Heading3">
    <w:name w:val="heading 3"/>
    <w:basedOn w:val="Normal"/>
    <w:next w:val="Normal"/>
    <w:link w:val="Heading3Char"/>
    <w:uiPriority w:val="5"/>
    <w:unhideWhenUsed/>
    <w:rsid w:val="005B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3868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2246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72C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0E0B74"/>
    <w:rPr>
      <w:rFonts w:asciiTheme="majorHAnsi" w:eastAsiaTheme="majorEastAsia" w:hAnsiTheme="majorHAnsi" w:cstheme="majorBidi"/>
      <w:b/>
      <w:bCs/>
      <w:kern w:val="2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4"/>
    <w:rsid w:val="00CC7830"/>
    <w:rPr>
      <w:rFonts w:asciiTheme="majorHAnsi" w:eastAsiaTheme="majorEastAsia" w:hAnsiTheme="majorHAnsi" w:cstheme="majorBidi"/>
      <w:b/>
      <w:bCs/>
      <w:color w:val="A6A6A6" w:themeColor="background1" w:themeShade="A6"/>
      <w:sz w:val="20"/>
      <w:szCs w:val="20"/>
    </w:rPr>
  </w:style>
  <w:style w:type="numbering" w:customStyle="1" w:styleId="ListCS">
    <w:name w:val="List CS"/>
    <w:uiPriority w:val="99"/>
    <w:rsid w:val="001A2A9B"/>
    <w:pPr>
      <w:numPr>
        <w:numId w:val="3"/>
      </w:numPr>
    </w:pPr>
  </w:style>
  <w:style w:type="paragraph" w:styleId="ListParagraph">
    <w:name w:val="List Paragraph"/>
    <w:basedOn w:val="Normal"/>
    <w:uiPriority w:val="34"/>
    <w:semiHidden/>
    <w:rsid w:val="00C625A4"/>
    <w:pPr>
      <w:ind w:left="720"/>
      <w:contextualSpacing/>
    </w:pPr>
  </w:style>
  <w:style w:type="paragraph" w:styleId="ListBullet">
    <w:name w:val="List Bullet"/>
    <w:basedOn w:val="Normal"/>
    <w:link w:val="ListBulletChar"/>
    <w:uiPriority w:val="7"/>
    <w:qFormat/>
    <w:rsid w:val="001A2A9B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8"/>
    <w:qFormat/>
    <w:rsid w:val="001A2A9B"/>
    <w:pPr>
      <w:numPr>
        <w:ilvl w:val="1"/>
        <w:numId w:val="9"/>
      </w:numPr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DC4F33"/>
    <w:pPr>
      <w:spacing w:line="430" w:lineRule="exact"/>
      <w:contextualSpacing/>
    </w:pPr>
    <w:rPr>
      <w:rFonts w:asciiTheme="majorHAnsi" w:eastAsiaTheme="majorEastAsia" w:hAnsiTheme="majorHAnsi" w:cstheme="majorBidi"/>
      <w:b/>
      <w:snapToGrid w:val="0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C4F33"/>
    <w:rPr>
      <w:rFonts w:asciiTheme="majorHAnsi" w:eastAsiaTheme="majorEastAsia" w:hAnsiTheme="majorHAnsi" w:cstheme="majorBidi"/>
      <w:b/>
      <w:snapToGrid w:val="0"/>
      <w:sz w:val="28"/>
      <w:szCs w:val="52"/>
    </w:rPr>
  </w:style>
  <w:style w:type="character" w:styleId="Emphasis">
    <w:name w:val="Emphasis"/>
    <w:basedOn w:val="DefaultParagraphFont"/>
    <w:uiPriority w:val="6"/>
    <w:qFormat/>
    <w:rsid w:val="002A42B8"/>
    <w:rPr>
      <w:rFonts w:asciiTheme="minorHAnsi" w:hAnsiTheme="minorHAnsi"/>
      <w:b/>
      <w:i w:val="0"/>
      <w:iCs/>
      <w:color w:val="auto"/>
      <w:sz w:val="20"/>
    </w:rPr>
  </w:style>
  <w:style w:type="character" w:customStyle="1" w:styleId="Heading3Char">
    <w:name w:val="Heading 3 Char"/>
    <w:basedOn w:val="DefaultParagraphFont"/>
    <w:link w:val="Heading3"/>
    <w:uiPriority w:val="5"/>
    <w:rsid w:val="001164A0"/>
    <w:rPr>
      <w:rFonts w:asciiTheme="majorHAnsi" w:eastAsiaTheme="majorEastAsia" w:hAnsiTheme="majorHAnsi" w:cstheme="majorBidi"/>
      <w:b/>
      <w:bCs/>
      <w:color w:val="003868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830"/>
    <w:rPr>
      <w:rFonts w:asciiTheme="majorHAnsi" w:eastAsiaTheme="majorEastAsia" w:hAnsiTheme="majorHAnsi" w:cstheme="majorBidi"/>
      <w:bCs/>
      <w:i/>
      <w:iCs/>
      <w:color w:val="0072CE" w:themeColor="accent1"/>
      <w:kern w:val="22"/>
      <w:sz w:val="20"/>
    </w:rPr>
  </w:style>
  <w:style w:type="character" w:customStyle="1" w:styleId="ListBulletChar">
    <w:name w:val="List Bullet Char"/>
    <w:basedOn w:val="DefaultParagraphFont"/>
    <w:link w:val="ListBullet"/>
    <w:uiPriority w:val="7"/>
    <w:rsid w:val="00CB32DF"/>
    <w:rPr>
      <w:kern w:val="2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D0"/>
    <w:rPr>
      <w:rFonts w:ascii="Tahoma" w:hAnsi="Tahoma" w:cs="Tahoma"/>
      <w:kern w:val="2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10CF"/>
    <w:rPr>
      <w:color w:val="808080"/>
    </w:rPr>
  </w:style>
  <w:style w:type="table" w:styleId="TableGrid">
    <w:name w:val="Table Grid"/>
    <w:basedOn w:val="TableNormal"/>
    <w:uiPriority w:val="59"/>
    <w:rsid w:val="0022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6220"/>
    <w:pPr>
      <w:spacing w:line="276" w:lineRule="auto"/>
      <w:outlineLvl w:val="9"/>
    </w:pPr>
    <w:rPr>
      <w:color w:val="00559A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D04EC9"/>
    <w:rPr>
      <w:color w:val="0000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2E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77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2E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3001_NEW CS TEMPLATE">
  <a:themeElements>
    <a:clrScheme name="New Brand">
      <a:dk1>
        <a:sysClr val="windowText" lastClr="000000"/>
      </a:dk1>
      <a:lt1>
        <a:sysClr val="window" lastClr="FFFFFF"/>
      </a:lt1>
      <a:dk2>
        <a:srgbClr val="7F7F7F"/>
      </a:dk2>
      <a:lt2>
        <a:srgbClr val="E7E8E9"/>
      </a:lt2>
      <a:accent1>
        <a:srgbClr val="0072CE"/>
      </a:accent1>
      <a:accent2>
        <a:srgbClr val="78C043"/>
      </a:accent2>
      <a:accent3>
        <a:srgbClr val="865BBC"/>
      </a:accent3>
      <a:accent4>
        <a:srgbClr val="00B2AC"/>
      </a:accent4>
      <a:accent5>
        <a:srgbClr val="DA0C6F"/>
      </a:accent5>
      <a:accent6>
        <a:srgbClr val="FFFFFF"/>
      </a:accent6>
      <a:hlink>
        <a:srgbClr val="000000"/>
      </a:hlink>
      <a:folHlink>
        <a:srgbClr val="000000"/>
      </a:folHlink>
    </a:clrScheme>
    <a:fontScheme name="Custom 1">
      <a:majorFont>
        <a:latin typeface="Credit Suisse Headline"/>
        <a:ea typeface=""/>
        <a:cs typeface=""/>
      </a:majorFont>
      <a:minorFont>
        <a:latin typeface="Credit Suisse Type Light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72CE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sz="1200"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180000" indent="-180000">
          <a:buFont typeface="Wingdings" panose="05000000000000000000" pitchFamily="2" charset="2"/>
          <a:buChar char="§"/>
          <a:defRPr sz="1200" dirty="0" smtClean="0"/>
        </a:defPPr>
      </a:lstStyle>
    </a:txDef>
  </a:objectDefaults>
  <a:extraClrSchemeLst/>
  <a:custClrLst>
    <a:custClr name="Credit Suisse Blue">
      <a:srgbClr val="0072CE"/>
    </a:custClr>
    <a:custClr name="Credit Suisse Turquoise">
      <a:srgbClr val="00B2AC"/>
    </a:custClr>
    <a:custClr name="Credit Suisse Green">
      <a:srgbClr val="78C048"/>
    </a:custClr>
    <a:custClr name="Credit Suisse Purple">
      <a:srgbClr val="865BBC"/>
    </a:custClr>
    <a:custClr name="Credit Suisse Magenta">
      <a:srgbClr val="DA0C6F"/>
    </a:custClr>
    <a:custClr name="Credit Suisse Black">
      <a:srgbClr val="000000"/>
    </a:custClr>
    <a:custClr name="Credit Suisse Gray 3">
      <a:srgbClr val="DADADA"/>
    </a:custClr>
    <a:custClr name="White">
      <a:srgbClr val="FFFFFF"/>
    </a:custClr>
    <a:custClr name="White">
      <a:srgbClr val="FFFFFF"/>
    </a:custClr>
    <a:custClr name="RAG Green">
      <a:srgbClr val="008000"/>
    </a:custClr>
    <a:custClr name="Credit Suisse Dark Blue">
      <a:srgbClr val="003868"/>
    </a:custClr>
    <a:custClr name="Credit Suisse Dark Turquoise">
      <a:srgbClr val="005B66"/>
    </a:custClr>
    <a:custClr name="Credit Suisse Dark Green">
      <a:srgbClr val="00562A"/>
    </a:custClr>
    <a:custClr name="Credit Suisse Dark Purple">
      <a:srgbClr val="4C227C"/>
    </a:custClr>
    <a:custClr name="Credit Suisse Dark Magenta">
      <a:srgbClr val="7A004C"/>
    </a:custClr>
    <a:custClr name="Credit Suisse Gray 6">
      <a:srgbClr val="575756"/>
    </a:custClr>
    <a:custClr name="Credit Suisse Gray 2">
      <a:srgbClr val="E6E7E8"/>
    </a:custClr>
    <a:custClr name="White">
      <a:srgbClr val="FFFFFF"/>
    </a:custClr>
    <a:custClr name="White">
      <a:srgbClr val="FFFFFF"/>
    </a:custClr>
    <a:custClr name="RAG Red">
      <a:srgbClr val="D91E18"/>
    </a:custClr>
    <a:custClr name="Credit Suisse Mid Blue">
      <a:srgbClr val="004C97"/>
    </a:custClr>
    <a:custClr name="Credit Suisse Mid Turquoise">
      <a:srgbClr val="007D84"/>
    </a:custClr>
    <a:custClr name="Credit Suisse Mid Green">
      <a:srgbClr val="1F7C34"/>
    </a:custClr>
    <a:custClr name="Credit Suisse Mid Purple">
      <a:srgbClr val="633F9A"/>
    </a:custClr>
    <a:custClr name="Credit Suisse Mid Magenta">
      <a:srgbClr val="B4006E"/>
    </a:custClr>
    <a:custClr name="Credit Suisse Gray 5">
      <a:srgbClr val="7C7C7B"/>
    </a:custClr>
    <a:custClr name="Credit Suisse Gray 1">
      <a:srgbClr val="F1F2F2"/>
    </a:custClr>
    <a:custClr name="White">
      <a:srgbClr val="FFFFFF"/>
    </a:custClr>
    <a:custClr name="White">
      <a:srgbClr val="FFFFFF"/>
    </a:custClr>
    <a:custClr name="RAG Amber">
      <a:srgbClr val="FFB81C"/>
    </a:custClr>
    <a:custClr name="Credit Suisse Light Blue">
      <a:srgbClr val="ADC8E9"/>
    </a:custClr>
    <a:custClr name="Credit Suisse Light Turquoise">
      <a:srgbClr val="BFE5E2"/>
    </a:custClr>
    <a:custClr name="Credit Suisse Light Green">
      <a:srgbClr val="D5E9C1"/>
    </a:custClr>
    <a:custClr name="Credit Suisse Light Purple">
      <a:srgbClr val="D1C4E0"/>
    </a:custClr>
    <a:custClr name="Credit Suisse Light Magenta">
      <a:srgbClr val="F9C0CC"/>
    </a:custClr>
    <a:custClr name="Credit Suisse Gray 4">
      <a:srgbClr val="A8A8A7"/>
    </a:custClr>
    <a:custClr name="Credit Suisse 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2940C6D63F644875D7E3A71A65777" ma:contentTypeVersion="3" ma:contentTypeDescription="Create a new document." ma:contentTypeScope="" ma:versionID="53f58ef6306b6e42febee57805344d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52db2fa3f32b543b0ef575867757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B938-E3D2-47C6-8CF1-D33BCA14C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0ACE03-F137-4AA2-9F2B-984143ED4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9037E6-E22E-453B-ABC7-6C299E50B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F595F-74AD-4E94-A2BA-E4312BEF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Torsten (YAYO 31) CWR</dc:creator>
  <cp:keywords/>
  <dc:description/>
  <cp:lastModifiedBy>Torsten Krebs</cp:lastModifiedBy>
  <cp:revision>2</cp:revision>
  <cp:lastPrinted>2024-05-16T16:52:00Z</cp:lastPrinted>
  <dcterms:created xsi:type="dcterms:W3CDTF">2024-05-22T16:13:00Z</dcterms:created>
  <dcterms:modified xsi:type="dcterms:W3CDTF">2024-05-22T16:13:00Z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732d58-8c18-4bab-8f62-1159a69060e9_Enabled">
    <vt:lpwstr>True</vt:lpwstr>
  </property>
  <property fmtid="{D5CDD505-2E9C-101B-9397-08002B2CF9AE}" pid="3" name="MSIP_Label_f3732d58-8c18-4bab-8f62-1159a69060e9_SiteId">
    <vt:lpwstr>d0df3d96-c065-41c3-8c0b-5dcaa460ec33</vt:lpwstr>
  </property>
  <property fmtid="{D5CDD505-2E9C-101B-9397-08002B2CF9AE}" pid="4" name="MSIP_Label_f3732d58-8c18-4bab-8f62-1159a69060e9_Owner">
    <vt:lpwstr>torsten.krebs@credit-suisse.com</vt:lpwstr>
  </property>
  <property fmtid="{D5CDD505-2E9C-101B-9397-08002B2CF9AE}" pid="5" name="MSIP_Label_f3732d58-8c18-4bab-8f62-1159a69060e9_SetDate">
    <vt:lpwstr>2021-06-17T10:35:08.3768928Z</vt:lpwstr>
  </property>
  <property fmtid="{D5CDD505-2E9C-101B-9397-08002B2CF9AE}" pid="6" name="MSIP_Label_f3732d58-8c18-4bab-8f62-1159a69060e9_Name">
    <vt:lpwstr>Unrestricted</vt:lpwstr>
  </property>
  <property fmtid="{D5CDD505-2E9C-101B-9397-08002B2CF9AE}" pid="7" name="MSIP_Label_f3732d58-8c18-4bab-8f62-1159a69060e9_Application">
    <vt:lpwstr>Microsoft Azure Information Protection</vt:lpwstr>
  </property>
  <property fmtid="{D5CDD505-2E9C-101B-9397-08002B2CF9AE}" pid="8" name="MSIP_Label_f3732d58-8c18-4bab-8f62-1159a69060e9_ActionId">
    <vt:lpwstr>44fe1f24-a8db-4ade-92d7-3b20295fc86a</vt:lpwstr>
  </property>
  <property fmtid="{D5CDD505-2E9C-101B-9397-08002B2CF9AE}" pid="9" name="MSIP_Label_f3732d58-8c18-4bab-8f62-1159a69060e9_Extended_MSFT_Method">
    <vt:lpwstr>Manual</vt:lpwstr>
  </property>
  <property fmtid="{D5CDD505-2E9C-101B-9397-08002B2CF9AE}" pid="10" name="Sensitivity">
    <vt:lpwstr>Unrestricted</vt:lpwstr>
  </property>
</Properties>
</file>